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A2E33" w:rsidRDefault="00167E3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D3EE8" w:rsidRPr="004F7F7E" w:rsidRDefault="00DD3EE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w:t>
                  </w:r>
                  <w:r w:rsidRPr="00CB1AAF">
                    <w:t>профиль) программы «</w:t>
                  </w:r>
                  <w:r>
                    <w:t>Финансы и кредит</w:t>
                  </w:r>
                  <w:r w:rsidRPr="00CB1AAF">
                    <w:t xml:space="preserve">», утв. приказом ректора ОмГА </w:t>
                  </w:r>
                  <w:r w:rsidR="007D47F7">
                    <w:t>28.03.2022 № 28</w:t>
                  </w:r>
                </w:p>
                <w:p w:rsidR="00DD3EE8" w:rsidRPr="00641D51" w:rsidRDefault="00DD3EE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 персоналом</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167E3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D3EE8" w:rsidRPr="00C94464" w:rsidRDefault="00DD3EE8" w:rsidP="00C94464">
                  <w:pPr>
                    <w:jc w:val="center"/>
                    <w:rPr>
                      <w:sz w:val="24"/>
                      <w:szCs w:val="24"/>
                    </w:rPr>
                  </w:pPr>
                  <w:r w:rsidRPr="00C94464">
                    <w:rPr>
                      <w:sz w:val="24"/>
                      <w:szCs w:val="24"/>
                    </w:rPr>
                    <w:t>УТВЕРЖДАЮ:</w:t>
                  </w:r>
                </w:p>
                <w:p w:rsidR="00DD3EE8" w:rsidRPr="00C94464" w:rsidRDefault="00DD3EE8" w:rsidP="00C94464">
                  <w:pPr>
                    <w:jc w:val="center"/>
                    <w:rPr>
                      <w:sz w:val="24"/>
                      <w:szCs w:val="24"/>
                    </w:rPr>
                  </w:pPr>
                  <w:r w:rsidRPr="00C94464">
                    <w:rPr>
                      <w:sz w:val="24"/>
                      <w:szCs w:val="24"/>
                    </w:rPr>
                    <w:t>Ректор, д.фил.н., профессор</w:t>
                  </w:r>
                </w:p>
                <w:p w:rsidR="00DD3EE8" w:rsidRDefault="00DD3EE8" w:rsidP="00C94464">
                  <w:pPr>
                    <w:jc w:val="center"/>
                    <w:rPr>
                      <w:sz w:val="24"/>
                      <w:szCs w:val="24"/>
                    </w:rPr>
                  </w:pPr>
                </w:p>
                <w:p w:rsidR="00DD3EE8" w:rsidRPr="00C94464" w:rsidRDefault="00DD3EE8" w:rsidP="00C94464">
                  <w:pPr>
                    <w:jc w:val="center"/>
                    <w:rPr>
                      <w:sz w:val="24"/>
                      <w:szCs w:val="24"/>
                    </w:rPr>
                  </w:pPr>
                  <w:r w:rsidRPr="00C94464">
                    <w:rPr>
                      <w:sz w:val="24"/>
                      <w:szCs w:val="24"/>
                    </w:rPr>
                    <w:t>______________А.Э. Еремеев</w:t>
                  </w:r>
                </w:p>
                <w:p w:rsidR="00DD3EE8" w:rsidRPr="00C94464" w:rsidRDefault="00DD3EE8" w:rsidP="00204581">
                  <w:pPr>
                    <w:jc w:val="center"/>
                    <w:rPr>
                      <w:sz w:val="24"/>
                      <w:szCs w:val="24"/>
                    </w:rPr>
                  </w:pPr>
                  <w:r>
                    <w:rPr>
                      <w:sz w:val="24"/>
                      <w:szCs w:val="24"/>
                    </w:rPr>
                    <w:t xml:space="preserve">                              </w:t>
                  </w:r>
                  <w:r w:rsidR="007D47F7">
                    <w:rPr>
                      <w:sz w:val="24"/>
                      <w:szCs w:val="24"/>
                    </w:rPr>
                    <w:t>28</w:t>
                  </w:r>
                  <w:r w:rsidRPr="00C94464">
                    <w:rPr>
                      <w:sz w:val="24"/>
                      <w:szCs w:val="24"/>
                    </w:rPr>
                    <w:t>.</w:t>
                  </w:r>
                  <w:r>
                    <w:rPr>
                      <w:sz w:val="24"/>
                      <w:szCs w:val="24"/>
                    </w:rPr>
                    <w:t>0</w:t>
                  </w:r>
                  <w:r w:rsidR="007D47F7">
                    <w:rPr>
                      <w:sz w:val="24"/>
                      <w:szCs w:val="24"/>
                    </w:rPr>
                    <w:t>3</w:t>
                  </w:r>
                  <w:r w:rsidRPr="00C94464">
                    <w:rPr>
                      <w:sz w:val="24"/>
                      <w:szCs w:val="24"/>
                    </w:rPr>
                    <w:t>.20</w:t>
                  </w:r>
                  <w:r w:rsidR="007D47F7">
                    <w:rPr>
                      <w:sz w:val="24"/>
                      <w:szCs w:val="24"/>
                    </w:rPr>
                    <w:t>22</w:t>
                  </w:r>
                  <w:r w:rsidRPr="00C94464">
                    <w:rPr>
                      <w:sz w:val="24"/>
                      <w:szCs w:val="24"/>
                    </w:rPr>
                    <w:t xml:space="preserve"> г</w:t>
                  </w:r>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Б1.Б.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программе бакалавриата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(программа академического бакалавриата)</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(уровень бакалавриата)</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992E12">
        <w:rPr>
          <w:rFonts w:eastAsia="Courier New"/>
          <w:b/>
          <w:sz w:val="24"/>
          <w:szCs w:val="24"/>
          <w:lang w:bidi="ru-RU"/>
        </w:rPr>
        <w:t>Финансы и кредит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0608FE" w:rsidRPr="00335464" w:rsidRDefault="00EA5341" w:rsidP="000608FE">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23E5D" w:rsidRDefault="00323E5D" w:rsidP="00323E5D">
      <w:pPr>
        <w:widowControl/>
        <w:suppressAutoHyphens/>
        <w:autoSpaceDE/>
        <w:adjustRightInd/>
        <w:rPr>
          <w:rFonts w:eastAsia="SimSun"/>
          <w:b/>
          <w:kern w:val="2"/>
          <w:sz w:val="24"/>
          <w:szCs w:val="24"/>
          <w:lang w:eastAsia="hi-IN" w:bidi="hi-IN"/>
        </w:rPr>
      </w:pPr>
    </w:p>
    <w:p w:rsidR="007D47F7" w:rsidRDefault="007D47F7" w:rsidP="00323E5D">
      <w:pPr>
        <w:widowControl/>
        <w:suppressAutoHyphens/>
        <w:autoSpaceDE/>
        <w:adjustRightInd/>
        <w:rPr>
          <w:rFonts w:eastAsia="SimSun"/>
          <w:b/>
          <w:kern w:val="2"/>
          <w:sz w:val="24"/>
          <w:szCs w:val="24"/>
          <w:lang w:eastAsia="hi-IN" w:bidi="hi-IN"/>
        </w:rPr>
      </w:pPr>
    </w:p>
    <w:p w:rsidR="007D47F7" w:rsidRPr="000A2E33" w:rsidRDefault="007D47F7" w:rsidP="00323E5D">
      <w:pPr>
        <w:widowControl/>
        <w:suppressAutoHyphens/>
        <w:autoSpaceDE/>
        <w:adjustRightInd/>
        <w:rPr>
          <w:rFonts w:eastAsia="SimSun"/>
          <w:b/>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rPr>
          <w:sz w:val="24"/>
          <w:szCs w:val="24"/>
        </w:rPr>
      </w:pPr>
      <w:r w:rsidRPr="000A2E33">
        <w:rPr>
          <w:rFonts w:eastAsia="SimSun"/>
          <w:kern w:val="2"/>
          <w:sz w:val="24"/>
          <w:szCs w:val="24"/>
          <w:lang w:eastAsia="hi-IN" w:bidi="hi-IN"/>
        </w:rPr>
        <w:t xml:space="preserve">                                                               </w:t>
      </w:r>
      <w:r w:rsidR="007D47F7">
        <w:rPr>
          <w:sz w:val="24"/>
          <w:szCs w:val="24"/>
        </w:rPr>
        <w:t>Омск 2022</w:t>
      </w:r>
    </w:p>
    <w:p w:rsidR="00323E5D" w:rsidRPr="000A2E33" w:rsidRDefault="00323E5D" w:rsidP="00323E5D">
      <w:pPr>
        <w:spacing w:after="160" w:line="256" w:lineRule="auto"/>
        <w:rPr>
          <w:b/>
          <w:sz w:val="24"/>
          <w:szCs w:val="24"/>
        </w:rPr>
      </w:pPr>
      <w:r w:rsidRPr="000A2E33">
        <w:rPr>
          <w:sz w:val="24"/>
          <w:szCs w:val="24"/>
        </w:rPr>
        <w:br w:type="page"/>
      </w:r>
    </w:p>
    <w:p w:rsidR="007D47F7" w:rsidRPr="003410A4" w:rsidRDefault="007D47F7" w:rsidP="007D47F7">
      <w:pPr>
        <w:tabs>
          <w:tab w:val="left" w:pos="0"/>
          <w:tab w:val="left" w:pos="2495"/>
        </w:tabs>
        <w:spacing w:after="200"/>
        <w:rPr>
          <w:sz w:val="28"/>
          <w:szCs w:val="28"/>
        </w:rPr>
      </w:pPr>
      <w:r w:rsidRPr="003410A4">
        <w:rPr>
          <w:sz w:val="28"/>
          <w:szCs w:val="28"/>
        </w:rPr>
        <w:t>Составитель:</w:t>
      </w:r>
      <w:r>
        <w:rPr>
          <w:sz w:val="28"/>
          <w:szCs w:val="28"/>
        </w:rPr>
        <w:tab/>
      </w:r>
    </w:p>
    <w:p w:rsidR="007D47F7" w:rsidRPr="003410A4" w:rsidRDefault="007D47F7" w:rsidP="007D47F7">
      <w:pPr>
        <w:tabs>
          <w:tab w:val="left" w:pos="0"/>
        </w:tabs>
        <w:spacing w:after="200"/>
        <w:rPr>
          <w:sz w:val="28"/>
          <w:szCs w:val="28"/>
        </w:rPr>
      </w:pPr>
      <w:r w:rsidRPr="003410A4">
        <w:rPr>
          <w:sz w:val="28"/>
          <w:szCs w:val="28"/>
        </w:rPr>
        <w:t>Доцент кафедры экономика и управление персоналом</w:t>
      </w:r>
    </w:p>
    <w:p w:rsidR="007D47F7" w:rsidRPr="003410A4" w:rsidRDefault="007D47F7" w:rsidP="007D47F7">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7D47F7" w:rsidRPr="003410A4" w:rsidRDefault="007D47F7" w:rsidP="007D47F7">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7D47F7" w:rsidRPr="003410A4" w:rsidRDefault="007D47F7" w:rsidP="007D47F7">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7D47F7" w:rsidRPr="003410A4" w:rsidRDefault="007D47F7" w:rsidP="007D47F7">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аботы обучающихся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Методические указания для обу</w:t>
            </w:r>
            <w:r w:rsidR="004A68C9" w:rsidRPr="000A2E33">
              <w:rPr>
                <w:sz w:val="24"/>
                <w:szCs w:val="24"/>
              </w:rPr>
              <w:t>чающихся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7D47F7" w:rsidRDefault="00DF1076" w:rsidP="00323E5D">
      <w:pPr>
        <w:spacing w:after="160" w:line="256" w:lineRule="auto"/>
        <w:rPr>
          <w:b/>
          <w:i/>
          <w:spacing w:val="-3"/>
          <w:sz w:val="24"/>
          <w:szCs w:val="24"/>
          <w:lang w:eastAsia="en-US"/>
        </w:rPr>
      </w:pPr>
      <w:r w:rsidRPr="007D47F7">
        <w:rPr>
          <w:b/>
          <w:sz w:val="24"/>
          <w:szCs w:val="24"/>
        </w:rPr>
        <w:br w:type="page"/>
      </w:r>
    </w:p>
    <w:p w:rsidR="002933E5" w:rsidRPr="007D47F7" w:rsidRDefault="002933E5" w:rsidP="00951F6B">
      <w:pPr>
        <w:widowControl/>
        <w:autoSpaceDE/>
        <w:autoSpaceDN/>
        <w:adjustRightInd/>
        <w:spacing w:line="276" w:lineRule="auto"/>
        <w:ind w:firstLine="708"/>
        <w:rPr>
          <w:spacing w:val="-3"/>
          <w:sz w:val="24"/>
          <w:szCs w:val="24"/>
          <w:lang w:eastAsia="en-US"/>
        </w:rPr>
      </w:pPr>
      <w:r w:rsidRPr="007D47F7">
        <w:rPr>
          <w:b/>
          <w:i/>
          <w:spacing w:val="-3"/>
          <w:sz w:val="24"/>
          <w:szCs w:val="24"/>
          <w:lang w:eastAsia="en-US"/>
        </w:rPr>
        <w:t xml:space="preserve">Рабочая программа дисциплины составлена </w:t>
      </w:r>
      <w:r w:rsidRPr="007D47F7">
        <w:rPr>
          <w:b/>
          <w:i/>
          <w:sz w:val="24"/>
          <w:szCs w:val="24"/>
          <w:lang w:eastAsia="en-US"/>
        </w:rPr>
        <w:t>в соответствии с:</w:t>
      </w:r>
    </w:p>
    <w:p w:rsidR="00D205A6" w:rsidRPr="007D47F7" w:rsidRDefault="00D205A6" w:rsidP="00D205A6">
      <w:pPr>
        <w:widowControl/>
        <w:autoSpaceDE/>
        <w:autoSpaceDN/>
        <w:adjustRightInd/>
        <w:ind w:firstLine="709"/>
        <w:jc w:val="both"/>
        <w:rPr>
          <w:sz w:val="24"/>
          <w:szCs w:val="24"/>
          <w:lang w:eastAsia="en-US"/>
        </w:rPr>
      </w:pPr>
      <w:r w:rsidRPr="007D47F7">
        <w:rPr>
          <w:sz w:val="24"/>
          <w:szCs w:val="24"/>
          <w:lang w:eastAsia="en-US"/>
        </w:rPr>
        <w:t>- Федеральным законом Российской Федерации от 29.12.2012 № 273-ФЗ «Об образовании в Российской Федерации»;</w:t>
      </w:r>
    </w:p>
    <w:p w:rsidR="00D205A6" w:rsidRPr="007D47F7" w:rsidRDefault="00D205A6" w:rsidP="00D205A6">
      <w:pPr>
        <w:ind w:firstLine="709"/>
        <w:jc w:val="both"/>
        <w:rPr>
          <w:sz w:val="24"/>
          <w:szCs w:val="24"/>
        </w:rPr>
      </w:pPr>
      <w:r w:rsidRPr="007D47F7">
        <w:rPr>
          <w:sz w:val="24"/>
          <w:szCs w:val="24"/>
        </w:rPr>
        <w:t xml:space="preserve">- Федеральным государственным образовательным стандартом высшего образования по направлению подготовки </w:t>
      </w:r>
      <w:r w:rsidRPr="007D47F7">
        <w:rPr>
          <w:bCs/>
          <w:sz w:val="24"/>
          <w:szCs w:val="24"/>
        </w:rPr>
        <w:t>38.03.01 Экономика</w:t>
      </w:r>
      <w:r w:rsidRPr="007D47F7">
        <w:rPr>
          <w:sz w:val="24"/>
          <w:szCs w:val="24"/>
        </w:rPr>
        <w:t>, утвержденного Приказом Минобрнауки России от 12.11.2015</w:t>
      </w:r>
      <w:r w:rsidRPr="007D47F7">
        <w:rPr>
          <w:bCs/>
          <w:sz w:val="24"/>
          <w:szCs w:val="24"/>
        </w:rPr>
        <w:t xml:space="preserve"> N 1327 </w:t>
      </w:r>
      <w:r w:rsidRPr="007D47F7">
        <w:rPr>
          <w:sz w:val="24"/>
          <w:szCs w:val="24"/>
        </w:rPr>
        <w:t xml:space="preserve">(зарегистрирован в Минюсте России </w:t>
      </w:r>
      <w:r w:rsidRPr="007D47F7">
        <w:rPr>
          <w:bCs/>
          <w:sz w:val="24"/>
          <w:szCs w:val="24"/>
        </w:rPr>
        <w:t>30.11.2015 N 39906</w:t>
      </w:r>
      <w:r w:rsidRPr="007D47F7">
        <w:rPr>
          <w:sz w:val="24"/>
          <w:szCs w:val="24"/>
        </w:rPr>
        <w:t xml:space="preserve">) (далее - ФГОС ВО, Федеральный государственный образовательный стандарт высшего образования); </w:t>
      </w:r>
    </w:p>
    <w:p w:rsidR="007D47F7" w:rsidRPr="007D47F7" w:rsidRDefault="007D47F7" w:rsidP="007D47F7">
      <w:pPr>
        <w:jc w:val="both"/>
        <w:rPr>
          <w:sz w:val="24"/>
          <w:szCs w:val="24"/>
        </w:rPr>
      </w:pPr>
      <w:r w:rsidRPr="007D47F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Рабочая программа дисциплины составлена в соответствии с локальными нормативными актами ЧУ ОО ВО «</w:t>
      </w:r>
      <w:r w:rsidRPr="007D47F7">
        <w:rPr>
          <w:b/>
          <w:sz w:val="24"/>
          <w:szCs w:val="24"/>
          <w:lang w:eastAsia="en-US"/>
        </w:rPr>
        <w:t>Омская гуманитарная академия</w:t>
      </w:r>
      <w:r w:rsidRPr="007D47F7">
        <w:rPr>
          <w:sz w:val="24"/>
          <w:szCs w:val="24"/>
          <w:lang w:eastAsia="en-US"/>
        </w:rPr>
        <w:t>» (</w:t>
      </w:r>
      <w:r w:rsidRPr="007D47F7">
        <w:rPr>
          <w:i/>
          <w:sz w:val="24"/>
          <w:szCs w:val="24"/>
          <w:lang w:eastAsia="en-US"/>
        </w:rPr>
        <w:t>далее – Академия; ОмГА</w:t>
      </w:r>
      <w:r w:rsidRPr="007D47F7">
        <w:rPr>
          <w:sz w:val="24"/>
          <w:szCs w:val="24"/>
          <w:lang w:eastAsia="en-US"/>
        </w:rPr>
        <w:t>):</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992E12">
        <w:rPr>
          <w:sz w:val="24"/>
          <w:szCs w:val="24"/>
        </w:rPr>
        <w:t>Финансы и кредит</w:t>
      </w:r>
      <w:r w:rsidRPr="000A2E33">
        <w:rPr>
          <w:sz w:val="24"/>
          <w:szCs w:val="24"/>
        </w:rPr>
        <w:t xml:space="preserve">»; форма обучения – заочная на </w:t>
      </w:r>
      <w:r w:rsidR="007D47F7" w:rsidRPr="00200488">
        <w:rPr>
          <w:sz w:val="24"/>
          <w:szCs w:val="24"/>
          <w:lang w:eastAsia="en-US"/>
        </w:rPr>
        <w:t>20</w:t>
      </w:r>
      <w:r w:rsidR="007D47F7">
        <w:rPr>
          <w:sz w:val="24"/>
          <w:szCs w:val="24"/>
          <w:lang w:eastAsia="en-US"/>
        </w:rPr>
        <w:t>22</w:t>
      </w:r>
      <w:r w:rsidR="007D47F7" w:rsidRPr="00200488">
        <w:rPr>
          <w:sz w:val="24"/>
          <w:szCs w:val="24"/>
          <w:lang w:eastAsia="en-US"/>
        </w:rPr>
        <w:t>/20</w:t>
      </w:r>
      <w:r w:rsidR="007D47F7">
        <w:rPr>
          <w:sz w:val="24"/>
          <w:szCs w:val="24"/>
          <w:lang w:eastAsia="en-US"/>
        </w:rPr>
        <w:t>23</w:t>
      </w:r>
      <w:r w:rsidR="007D47F7" w:rsidRPr="00200488">
        <w:rPr>
          <w:sz w:val="24"/>
          <w:szCs w:val="24"/>
          <w:lang w:eastAsia="en-US"/>
        </w:rPr>
        <w:t xml:space="preserve"> учебный год,</w:t>
      </w:r>
      <w:r w:rsidR="007D47F7" w:rsidRPr="00200488">
        <w:rPr>
          <w:sz w:val="24"/>
          <w:szCs w:val="24"/>
        </w:rPr>
        <w:t xml:space="preserve"> </w:t>
      </w:r>
      <w:r w:rsidR="007D47F7" w:rsidRPr="00200488">
        <w:rPr>
          <w:sz w:val="24"/>
          <w:szCs w:val="24"/>
          <w:lang w:eastAsia="en-US"/>
        </w:rPr>
        <w:t xml:space="preserve">утвержденным приказом ректора от </w:t>
      </w:r>
      <w:r w:rsidR="007D47F7">
        <w:rPr>
          <w:sz w:val="24"/>
          <w:szCs w:val="24"/>
          <w:lang w:eastAsia="en-US"/>
        </w:rPr>
        <w:t>28</w:t>
      </w:r>
      <w:r w:rsidR="007D47F7" w:rsidRPr="00200488">
        <w:rPr>
          <w:sz w:val="24"/>
          <w:szCs w:val="24"/>
          <w:lang w:eastAsia="en-US"/>
        </w:rPr>
        <w:t>.0</w:t>
      </w:r>
      <w:r w:rsidR="007D47F7">
        <w:rPr>
          <w:sz w:val="24"/>
          <w:szCs w:val="24"/>
          <w:lang w:eastAsia="en-US"/>
        </w:rPr>
        <w:t>3</w:t>
      </w:r>
      <w:r w:rsidR="007D47F7" w:rsidRPr="00200488">
        <w:rPr>
          <w:sz w:val="24"/>
          <w:szCs w:val="24"/>
          <w:lang w:eastAsia="en-US"/>
        </w:rPr>
        <w:t>.20</w:t>
      </w:r>
      <w:r w:rsidR="007D47F7">
        <w:rPr>
          <w:sz w:val="24"/>
          <w:szCs w:val="24"/>
          <w:lang w:eastAsia="en-US"/>
        </w:rPr>
        <w:t>22</w:t>
      </w:r>
      <w:r w:rsidR="007D47F7" w:rsidRPr="00200488">
        <w:rPr>
          <w:sz w:val="24"/>
          <w:szCs w:val="24"/>
          <w:lang w:eastAsia="en-US"/>
        </w:rPr>
        <w:t xml:space="preserve"> № </w:t>
      </w:r>
      <w:r w:rsidR="007D47F7">
        <w:rPr>
          <w:sz w:val="24"/>
          <w:szCs w:val="24"/>
          <w:lang w:eastAsia="en-US"/>
        </w:rPr>
        <w:t>28</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Б1.Б.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7D47F7">
        <w:rPr>
          <w:b/>
          <w:sz w:val="24"/>
          <w:szCs w:val="24"/>
        </w:rPr>
        <w:t>22</w:t>
      </w:r>
      <w:r w:rsidRPr="000A2E33">
        <w:rPr>
          <w:b/>
          <w:sz w:val="24"/>
          <w:szCs w:val="24"/>
        </w:rPr>
        <w:t>/2</w:t>
      </w:r>
      <w:r w:rsidR="009F4070" w:rsidRPr="000A2E33">
        <w:rPr>
          <w:b/>
          <w:sz w:val="24"/>
          <w:szCs w:val="24"/>
        </w:rPr>
        <w:t>0</w:t>
      </w:r>
      <w:r w:rsidR="007D47F7">
        <w:rPr>
          <w:b/>
          <w:sz w:val="24"/>
          <w:szCs w:val="24"/>
        </w:rPr>
        <w:t>23</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бакалавриата) направленность (профиль): </w:t>
      </w:r>
      <w:r w:rsidR="00992E12">
        <w:rPr>
          <w:rFonts w:eastAsia="Courier New"/>
          <w:sz w:val="24"/>
          <w:szCs w:val="24"/>
          <w:lang w:bidi="ru-RU"/>
        </w:rPr>
        <w:t>Финансы и кредит</w:t>
      </w:r>
      <w:r w:rsidRPr="000A2E33">
        <w:rPr>
          <w:sz w:val="24"/>
          <w:szCs w:val="24"/>
        </w:rPr>
        <w:t xml:space="preserve">; </w:t>
      </w:r>
      <w:r w:rsidR="00D205A6" w:rsidRPr="000A2E33">
        <w:rPr>
          <w:sz w:val="24"/>
          <w:szCs w:val="24"/>
        </w:rPr>
        <w:t xml:space="preserve">вид учебной деятельности – программа академического бакалавриата;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7D47F7">
        <w:rPr>
          <w:sz w:val="24"/>
          <w:szCs w:val="24"/>
        </w:rPr>
        <w:t>22</w:t>
      </w:r>
      <w:r w:rsidR="009F4070" w:rsidRPr="000A2E33">
        <w:rPr>
          <w:sz w:val="24"/>
          <w:szCs w:val="24"/>
        </w:rPr>
        <w:t>/20</w:t>
      </w:r>
      <w:r w:rsidR="007D47F7">
        <w:rPr>
          <w:sz w:val="24"/>
          <w:szCs w:val="24"/>
        </w:rPr>
        <w:t>23</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Б1.Б.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(уровень бакалавриата)</w:t>
      </w:r>
      <w:r w:rsidR="000B40A9" w:rsidRPr="000A2E33">
        <w:rPr>
          <w:sz w:val="24"/>
          <w:szCs w:val="24"/>
        </w:rPr>
        <w:t>, утвержденного Приказом Минобрнауки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r w:rsidR="0033546E" w:rsidRPr="000A2E33">
        <w:rPr>
          <w:rFonts w:eastAsia="Calibri"/>
          <w:sz w:val="24"/>
          <w:szCs w:val="24"/>
          <w:lang w:eastAsia="en-US"/>
        </w:rPr>
        <w:t>бакалавриата определены возможности Академии в формировании компетенций выпускников.</w:t>
      </w:r>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Результаты освоения ОПОП (содержание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обучения по дисциплине</w:t>
            </w:r>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Б1.Б.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r w:rsidRPr="000A2E33">
              <w:rPr>
                <w:rFonts w:eastAsia="Calibri"/>
                <w:sz w:val="24"/>
                <w:szCs w:val="24"/>
                <w:lang w:eastAsia="en-US"/>
              </w:rPr>
              <w:lastRenderedPageBreak/>
              <w:t>форми-руемых компе-тенций</w:t>
            </w: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Б1.Б.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академических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Самостоятельная работа обучающихся</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lang w:val="ru-RU" w:eastAsia="ru-RU"/>
              </w:rPr>
            </w:pPr>
            <w:r w:rsidRPr="000A2E33">
              <w:rPr>
                <w:rFonts w:ascii="Times New Roman" w:hAnsi="Times New Roman"/>
                <w:i w:val="0"/>
                <w:sz w:val="24"/>
                <w:szCs w:val="24"/>
                <w:lang w:val="ru-RU" w:eastAsia="ru-RU"/>
              </w:rPr>
              <w:t>Тема 5</w:t>
            </w:r>
            <w:r w:rsidRPr="000A2E33">
              <w:rPr>
                <w:rFonts w:ascii="Times New Roman" w:hAnsi="Times New Roman"/>
                <w:b w:val="0"/>
                <w:i w:val="0"/>
                <w:sz w:val="24"/>
                <w:szCs w:val="24"/>
                <w:lang w:val="ru-RU" w:eastAsia="ru-RU"/>
              </w:rPr>
              <w:t>.</w:t>
            </w:r>
            <w:r w:rsidRPr="000A2E33">
              <w:rPr>
                <w:rFonts w:ascii="Times New Roman" w:hAnsi="Times New Roman"/>
                <w:sz w:val="24"/>
                <w:szCs w:val="24"/>
                <w:lang w:val="ru-RU" w:eastAsia="ru-RU"/>
              </w:rPr>
              <w:t xml:space="preserve"> </w:t>
            </w:r>
            <w:r w:rsidR="00227004" w:rsidRPr="000A2E33">
              <w:rPr>
                <w:rFonts w:ascii="Times New Roman" w:hAnsi="Times New Roman"/>
                <w:b w:val="0"/>
                <w:i w:val="0"/>
                <w:sz w:val="24"/>
                <w:szCs w:val="24"/>
                <w:lang w:val="ru-RU" w:eastAsia="ru-RU"/>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lang w:val="ru-RU"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0" w:name="RANGE!A27"/>
            <w:r w:rsidRPr="000A2E33">
              <w:rPr>
                <w:sz w:val="22"/>
                <w:szCs w:val="22"/>
              </w:rPr>
              <w:t>Контроль (</w:t>
            </w:r>
            <w:r w:rsidR="00755063" w:rsidRPr="000A2E33">
              <w:rPr>
                <w:sz w:val="22"/>
                <w:szCs w:val="22"/>
              </w:rPr>
              <w:t>зачет</w:t>
            </w:r>
            <w:r w:rsidRPr="000A2E33">
              <w:rPr>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1" w:name="RANGE!A28"/>
            <w:r w:rsidRPr="000A2E33">
              <w:rPr>
                <w:sz w:val="22"/>
                <w:szCs w:val="22"/>
              </w:rPr>
              <w:t xml:space="preserve">Итого с </w:t>
            </w:r>
            <w:bookmarkEnd w:id="1"/>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6753" w:rsidRPr="000A2E33">
        <w:rPr>
          <w:sz w:val="15"/>
          <w:szCs w:val="15"/>
        </w:rPr>
        <w:t xml:space="preserve"> </w:t>
      </w:r>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6753" w:rsidRPr="000A2E33">
        <w:rPr>
          <w:sz w:val="15"/>
          <w:szCs w:val="15"/>
        </w:rPr>
        <w:t xml:space="preserve"> </w:t>
      </w:r>
      <w:r w:rsidRPr="000A2E3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 xml:space="preserve">Содержание договора страхования и порядок его заключения. Риск в страховом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3. Управление рисками и основы построения страховых</w:t>
      </w:r>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 xml:space="preserve">Основы построения страховых тарифов. Состав и структура тарифной ставки. Общие принципы расчёта нетто-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Жилищное страхование и страхование в ипотеке. Сельско-</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История, содержание и основные понятия в ипотеке. Правовые основы ипотеки. Классификация рисков ипотеки. Организация страхования в ипотеке. Особенности страхового андеррайтинга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Основы личного страхования. Характеристика основных подотраслей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7. Страхование ответственности. Страхование гражданской</w:t>
      </w:r>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6. Перечень учебно-методического обеспечения для самостоятельной работы обучающихся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Ю.В. Шляпина</w:t>
      </w:r>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8333F0" w:rsidRPr="000A2E33">
        <w:rPr>
          <w:rFonts w:ascii="Times New Roman" w:hAnsi="Times New Roman"/>
          <w:sz w:val="24"/>
          <w:szCs w:val="24"/>
        </w:rPr>
        <w:t>ской гуманитарной академии, 201</w:t>
      </w:r>
      <w:r w:rsidR="00256753" w:rsidRPr="000A2E33">
        <w:rPr>
          <w:rFonts w:ascii="Times New Roman" w:hAnsi="Times New Roman"/>
          <w:sz w:val="24"/>
          <w:szCs w:val="24"/>
        </w:rPr>
        <w:t>8</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52050F" w:rsidRPr="0052050F" w:rsidRDefault="0052050F" w:rsidP="0052050F">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 Б.Х. Алиев, Ю.М. Махдиева. — Электрон. текстовые данные. — М. : ЮНИТИ-ДАНА, 2014. — 503 c. — 978-5-238-02490-5. — Режим доступа: </w:t>
      </w:r>
      <w:hyperlink r:id="rId8" w:history="1">
        <w:r w:rsidR="00167E39">
          <w:rPr>
            <w:rStyle w:val="a7"/>
            <w:rFonts w:eastAsia="Calibri"/>
            <w:sz w:val="24"/>
            <w:szCs w:val="24"/>
          </w:rPr>
          <w:t>http://www.iprbookshop.ru/18174.html</w:t>
        </w:r>
      </w:hyperlink>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 xml:space="preserve">Страхование. Практикум : учебное пособие для академического бакалавриата / Л. А. Орланюк-Малицкая [и др.] ; отв. ред. Л. А. Орланюк-Малицкая, С. Ю. Янова. — М. : Издательство Юрайт, 2017. — 575 с. — </w:t>
      </w:r>
      <w:hyperlink r:id="rId9" w:history="1">
        <w:r w:rsidR="00167E39">
          <w:rPr>
            <w:rStyle w:val="a7"/>
            <w:rFonts w:eastAsia="Calibri"/>
            <w:sz w:val="24"/>
            <w:szCs w:val="24"/>
          </w:rPr>
          <w:t>https://biblio-online.ru/book/925D6A78-F5DF-4B7C-B63A-DEA442C2ACC3/strahovanie-praktikum</w:t>
        </w:r>
      </w:hyperlink>
    </w:p>
    <w:p w:rsidR="0052050F" w:rsidRPr="0052050F" w:rsidRDefault="0052050F" w:rsidP="0052050F">
      <w:pPr>
        <w:ind w:left="284"/>
        <w:jc w:val="both"/>
        <w:rPr>
          <w:b/>
          <w:bCs/>
          <w:i/>
          <w:color w:val="000000"/>
          <w:sz w:val="24"/>
          <w:szCs w:val="24"/>
        </w:rPr>
      </w:pPr>
    </w:p>
    <w:p w:rsidR="0052050F" w:rsidRPr="0052050F" w:rsidRDefault="0052050F" w:rsidP="0052050F">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для студентов вузов, обучающихся по специальности «Финансы и кредит», «Бухгалтерский учет, анализ и аудит» / Б.Х. Алиев, Ю.М. Махдиева. — Электрон. текстовые данные. — М. : ЮНИТИ-ДАНА, 2015. — 503 c. — 978-5-238-02490-5. — Режим доступа: </w:t>
      </w:r>
      <w:hyperlink r:id="rId10" w:history="1">
        <w:r w:rsidR="00167E39">
          <w:rPr>
            <w:rStyle w:val="a7"/>
            <w:rFonts w:eastAsia="Calibri"/>
            <w:sz w:val="24"/>
            <w:szCs w:val="24"/>
          </w:rPr>
          <w:t>http://www.iprbookshop.ru/59300.html</w:t>
        </w:r>
      </w:hyperlink>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 xml:space="preserve">Ермасов, С. В. Страхование [Электронный ресурс]: учебник для бакалавров / Ермасов С. В., Ермасова Н. Б. — 5-е изд., перераб. и доп. — М. : Издательство Юрайт, 2017. — 791 с. — </w:t>
      </w:r>
      <w:hyperlink r:id="rId11" w:history="1">
        <w:r w:rsidR="00167E39">
          <w:rPr>
            <w:rStyle w:val="a7"/>
            <w:rFonts w:eastAsia="Calibri"/>
            <w:sz w:val="24"/>
            <w:szCs w:val="24"/>
          </w:rPr>
          <w:t>https://biblio-online.ru/book/A7BE10E7-AF59-498D-BD13-20E5FAAA6FC2/strahovanie</w:t>
        </w:r>
      </w:hyperlink>
    </w:p>
    <w:p w:rsidR="0052050F" w:rsidRPr="0052050F" w:rsidRDefault="0052050F" w:rsidP="0052050F">
      <w:pPr>
        <w:ind w:left="426"/>
        <w:jc w:val="both"/>
        <w:rPr>
          <w:rFonts w:eastAsia="Calibri"/>
          <w:color w:val="000000"/>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r w:rsidRPr="000A2E33">
        <w:rPr>
          <w:rFonts w:ascii="Times New Roman" w:hAnsi="Times New Roman"/>
          <w:sz w:val="24"/>
          <w:szCs w:val="24"/>
          <w:lang w:val="en-US"/>
        </w:rPr>
        <w:t>IPRBooks</w:t>
      </w:r>
      <w:r w:rsidRPr="000A2E33">
        <w:rPr>
          <w:rFonts w:ascii="Times New Roman" w:hAnsi="Times New Roman"/>
          <w:sz w:val="24"/>
          <w:szCs w:val="24"/>
        </w:rPr>
        <w:t xml:space="preserve">  Режим доступа: </w:t>
      </w:r>
      <w:hyperlink r:id="rId12" w:history="1">
        <w:r w:rsidR="00167E39">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издательства «Юрайт» Режим доступа: </w:t>
      </w:r>
      <w:hyperlink r:id="rId13" w:history="1">
        <w:r w:rsidR="00167E39">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167E39">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e-library.ru Режим доступа: </w:t>
      </w:r>
      <w:hyperlink r:id="rId15" w:history="1">
        <w:r w:rsidR="00167E39">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Elsevier Режим доступа:  </w:t>
      </w:r>
      <w:hyperlink r:id="rId16" w:history="1">
        <w:r w:rsidR="00167E39">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CD483D">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167E39">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167E39">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Словари и энциклопедии на Академике Режим доступа: </w:t>
      </w:r>
      <w:hyperlink r:id="rId20" w:history="1">
        <w:r w:rsidR="00167E39">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67E39">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167E39">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167E39">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67E39">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организации, так и вне ее.</w:t>
      </w:r>
    </w:p>
    <w:p w:rsidR="007F4B97" w:rsidRPr="000A2E33" w:rsidRDefault="007F4B97" w:rsidP="00A76E53">
      <w:pPr>
        <w:ind w:firstLine="709"/>
        <w:jc w:val="both"/>
        <w:rPr>
          <w:rFonts w:eastAsia="Calibri"/>
          <w:sz w:val="24"/>
          <w:szCs w:val="24"/>
        </w:rPr>
      </w:pPr>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r w:rsidRPr="000A2E33">
        <w:rPr>
          <w:rFonts w:eastAsia="Calibri"/>
          <w:sz w:val="24"/>
          <w:szCs w:val="24"/>
        </w:rPr>
        <w:t xml:space="preserve"> </w:t>
      </w:r>
      <w:r w:rsidRPr="000A2E33">
        <w:rPr>
          <w:sz w:val="24"/>
          <w:szCs w:val="24"/>
        </w:rPr>
        <w:t>формирование электронного портфолио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Методические указания для обу</w:t>
      </w:r>
      <w:r w:rsidR="009528CA" w:rsidRPr="000A2E33">
        <w:rPr>
          <w:rFonts w:eastAsia="Calibri"/>
          <w:b/>
          <w:sz w:val="24"/>
          <w:szCs w:val="24"/>
          <w:lang w:eastAsia="en-US"/>
        </w:rPr>
        <w:t>чающихся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обучающихся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обучающихся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0A2E33">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обучающихся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 xml:space="preserve">Избранные фрагменты или весь текст (если он целиком имеет отношение к теме) </w:t>
      </w:r>
      <w:r w:rsidRPr="000A2E33">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прослушанное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lastRenderedPageBreak/>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Электронная информационно-образовательная среда Академии, работающая на платформе LMS Moodle,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2E33">
        <w:rPr>
          <w:sz w:val="24"/>
          <w:szCs w:val="24"/>
        </w:rPr>
        <w:t>, ЭБС Юрайт</w:t>
      </w:r>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демонстрация мультимедийных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r w:rsidRPr="000A2E33">
        <w:rPr>
          <w:bCs/>
          <w:sz w:val="24"/>
          <w:szCs w:val="24"/>
          <w:lang w:val="en-US"/>
        </w:rPr>
        <w:t>C</w:t>
      </w:r>
      <w:r w:rsidRPr="000A2E33">
        <w:rPr>
          <w:bCs/>
          <w:sz w:val="24"/>
          <w:szCs w:val="24"/>
        </w:rPr>
        <w:t xml:space="preserve">вободно распространяемый офисный пакет с открытым исходным кодом </w:t>
      </w:r>
      <w:r w:rsidRPr="000A2E33">
        <w:rPr>
          <w:bCs/>
          <w:sz w:val="24"/>
          <w:szCs w:val="24"/>
          <w:lang w:val="en-US"/>
        </w:rPr>
        <w:t>LibreOffice</w:t>
      </w:r>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Cистема управления курсами LMS Русский Moodle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167E39">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167E39">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167E39">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167E39">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167E39">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history="1">
        <w:r w:rsidR="00167E39">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167E39">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167E39">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167E39">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167" w:rsidRPr="000A2E33" w:rsidRDefault="00161167" w:rsidP="00161167">
      <w:pPr>
        <w:ind w:firstLine="709"/>
        <w:jc w:val="both"/>
        <w:rPr>
          <w:sz w:val="24"/>
          <w:szCs w:val="24"/>
        </w:rPr>
      </w:pPr>
      <w:r w:rsidRPr="000A2E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0A2E33">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483D">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Moodle. </w:t>
      </w:r>
    </w:p>
    <w:p w:rsidR="00161167" w:rsidRPr="000A2E33" w:rsidRDefault="00161167" w:rsidP="00161167">
      <w:pPr>
        <w:ind w:firstLine="709"/>
        <w:jc w:val="both"/>
        <w:rPr>
          <w:sz w:val="24"/>
          <w:szCs w:val="24"/>
        </w:rPr>
      </w:pPr>
      <w:r w:rsidRPr="000A2E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D483D">
          <w:rPr>
            <w:rStyle w:val="a7"/>
            <w:sz w:val="24"/>
            <w:szCs w:val="24"/>
          </w:rPr>
          <w:t>www.biblio-online.ru,»</w:t>
        </w:r>
      </w:hyperlink>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483D">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CB2" w:rsidRDefault="00367CB2" w:rsidP="00160BC1">
      <w:r>
        <w:separator/>
      </w:r>
    </w:p>
  </w:endnote>
  <w:endnote w:type="continuationSeparator" w:id="0">
    <w:p w:rsidR="00367CB2" w:rsidRDefault="00367C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CB2" w:rsidRDefault="00367CB2" w:rsidP="00160BC1">
      <w:r>
        <w:separator/>
      </w:r>
    </w:p>
  </w:footnote>
  <w:footnote w:type="continuationSeparator" w:id="0">
    <w:p w:rsidR="00367CB2" w:rsidRDefault="00367C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23B"/>
    <w:rsid w:val="00021B9A"/>
    <w:rsid w:val="00027D2C"/>
    <w:rsid w:val="00027E5B"/>
    <w:rsid w:val="000307FD"/>
    <w:rsid w:val="00037461"/>
    <w:rsid w:val="00051AEE"/>
    <w:rsid w:val="000608F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67E39"/>
    <w:rsid w:val="001716A9"/>
    <w:rsid w:val="001736FB"/>
    <w:rsid w:val="001744E1"/>
    <w:rsid w:val="0018145A"/>
    <w:rsid w:val="00181AAB"/>
    <w:rsid w:val="001824E5"/>
    <w:rsid w:val="00184F65"/>
    <w:rsid w:val="001871AA"/>
    <w:rsid w:val="001A6533"/>
    <w:rsid w:val="001B393E"/>
    <w:rsid w:val="001C280C"/>
    <w:rsid w:val="001C3589"/>
    <w:rsid w:val="001C4FED"/>
    <w:rsid w:val="001C6305"/>
    <w:rsid w:val="001D76EA"/>
    <w:rsid w:val="001D7E91"/>
    <w:rsid w:val="001F11DE"/>
    <w:rsid w:val="001F3561"/>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67CB2"/>
    <w:rsid w:val="00390B62"/>
    <w:rsid w:val="003A3494"/>
    <w:rsid w:val="003A57B5"/>
    <w:rsid w:val="003A6FB0"/>
    <w:rsid w:val="003A71E4"/>
    <w:rsid w:val="003B7F71"/>
    <w:rsid w:val="003C3487"/>
    <w:rsid w:val="003D47C6"/>
    <w:rsid w:val="003D4967"/>
    <w:rsid w:val="003E17BC"/>
    <w:rsid w:val="003F1B89"/>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2050F"/>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17B5"/>
    <w:rsid w:val="006B36A5"/>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1446"/>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47F7"/>
    <w:rsid w:val="007D5CC1"/>
    <w:rsid w:val="007E10C6"/>
    <w:rsid w:val="007E2A4A"/>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92E12"/>
    <w:rsid w:val="009A00C6"/>
    <w:rsid w:val="009D2766"/>
    <w:rsid w:val="009E35D2"/>
    <w:rsid w:val="009E4EA0"/>
    <w:rsid w:val="009F4070"/>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55E91"/>
    <w:rsid w:val="00C70CA1"/>
    <w:rsid w:val="00C90A7A"/>
    <w:rsid w:val="00C92478"/>
    <w:rsid w:val="00C93F61"/>
    <w:rsid w:val="00C94464"/>
    <w:rsid w:val="00C953C9"/>
    <w:rsid w:val="00CA401A"/>
    <w:rsid w:val="00CB1AAF"/>
    <w:rsid w:val="00CB27ED"/>
    <w:rsid w:val="00CB61D6"/>
    <w:rsid w:val="00CD483D"/>
    <w:rsid w:val="00CD7F10"/>
    <w:rsid w:val="00CE59D1"/>
    <w:rsid w:val="00CE6C4B"/>
    <w:rsid w:val="00CF12C6"/>
    <w:rsid w:val="00CF21A7"/>
    <w:rsid w:val="00CF2B2F"/>
    <w:rsid w:val="00CF6292"/>
    <w:rsid w:val="00CF6B12"/>
    <w:rsid w:val="00D01BDD"/>
    <w:rsid w:val="00D021ED"/>
    <w:rsid w:val="00D02EB8"/>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3EE8"/>
    <w:rsid w:val="00DD6EB4"/>
    <w:rsid w:val="00DE38F3"/>
    <w:rsid w:val="00DE5638"/>
    <w:rsid w:val="00DF1076"/>
    <w:rsid w:val="00DF26AA"/>
    <w:rsid w:val="00DF2B2C"/>
    <w:rsid w:val="00DF563B"/>
    <w:rsid w:val="00DF7ED6"/>
    <w:rsid w:val="00E02CDE"/>
    <w:rsid w:val="00E11452"/>
    <w:rsid w:val="00E22C97"/>
    <w:rsid w:val="00E31E3E"/>
    <w:rsid w:val="00E42AED"/>
    <w:rsid w:val="00E4451A"/>
    <w:rsid w:val="00E52A4E"/>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A5341"/>
    <w:rsid w:val="00EB0E73"/>
    <w:rsid w:val="00ED28E4"/>
    <w:rsid w:val="00ED789C"/>
    <w:rsid w:val="00EE165B"/>
    <w:rsid w:val="00EE4D57"/>
    <w:rsid w:val="00EE604D"/>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D13441F-A9C1-4A05-AC82-315B52A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2">
    <w:name w:val="FollowedHyperlink"/>
    <w:basedOn w:val="a0"/>
    <w:uiPriority w:val="99"/>
    <w:semiHidden/>
    <w:unhideWhenUsed/>
    <w:rsid w:val="00420FFB"/>
    <w:rPr>
      <w:color w:val="800080"/>
      <w:u w:val="single"/>
    </w:rPr>
  </w:style>
  <w:style w:type="character" w:styleId="af3">
    <w:name w:val="Unresolved Mention"/>
    <w:basedOn w:val="a0"/>
    <w:uiPriority w:val="99"/>
    <w:semiHidden/>
    <w:unhideWhenUsed/>
    <w:rsid w:val="00CD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81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0D0E-C2EA-493F-AD11-87F69398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7511</Words>
  <Characters>42815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50226</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2019-02-27T04:08:00Z</cp:lastPrinted>
  <dcterms:created xsi:type="dcterms:W3CDTF">2022-07-01T16:10:00Z</dcterms:created>
  <dcterms:modified xsi:type="dcterms:W3CDTF">2022-11-12T10:56:00Z</dcterms:modified>
</cp:coreProperties>
</file>